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498" w:rsidRDefault="00900498" w:rsidP="002C4608">
      <w:pPr>
        <w:rPr>
          <w:rFonts w:asciiTheme="minorHAnsi" w:hAnsiTheme="minorHAnsi" w:cstheme="minorHAnsi"/>
        </w:rPr>
      </w:pPr>
    </w:p>
    <w:p w:rsidR="00900498" w:rsidRDefault="00900498" w:rsidP="002C4608">
      <w:pPr>
        <w:rPr>
          <w:rFonts w:asciiTheme="minorHAnsi" w:hAnsiTheme="minorHAnsi" w:cstheme="minorHAnsi"/>
        </w:rPr>
      </w:pPr>
    </w:p>
    <w:p w:rsidR="00F743EB" w:rsidRDefault="00F743EB" w:rsidP="00F743EB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Weiterstadt, den</w:t>
      </w:r>
      <w:r w:rsidR="00F74035">
        <w:rPr>
          <w:rFonts w:asciiTheme="minorHAnsi" w:hAnsiTheme="minorHAnsi" w:cstheme="minorHAnsi"/>
        </w:rPr>
        <w:t xml:space="preserve"> 03</w:t>
      </w:r>
      <w:r w:rsidR="003C6F58">
        <w:rPr>
          <w:rFonts w:asciiTheme="minorHAnsi" w:hAnsiTheme="minorHAnsi" w:cstheme="minorHAnsi"/>
        </w:rPr>
        <w:t>.10.</w:t>
      </w:r>
      <w:r>
        <w:rPr>
          <w:rFonts w:asciiTheme="minorHAnsi" w:hAnsiTheme="minorHAnsi" w:cstheme="minorHAnsi"/>
        </w:rPr>
        <w:t xml:space="preserve"> 2020</w:t>
      </w:r>
    </w:p>
    <w:p w:rsidR="00F743EB" w:rsidRDefault="003C6F58" w:rsidP="002C4608">
      <w:pPr>
        <w:rPr>
          <w:rFonts w:asciiTheme="minorHAnsi" w:hAnsiTheme="minorHAnsi" w:cstheme="minorHAnsi"/>
          <w:sz w:val="28"/>
          <w:szCs w:val="28"/>
        </w:rPr>
      </w:pPr>
      <w:r w:rsidRPr="003C6F58">
        <w:rPr>
          <w:rFonts w:asciiTheme="minorHAnsi" w:hAnsiTheme="minorHAnsi" w:cstheme="minorHAnsi"/>
          <w:sz w:val="28"/>
          <w:szCs w:val="28"/>
        </w:rPr>
        <w:t>Liebe Eltern der Schloss-Schule,</w:t>
      </w:r>
    </w:p>
    <w:p w:rsidR="003C6F58" w:rsidRDefault="003C6F58" w:rsidP="002C4608">
      <w:pPr>
        <w:rPr>
          <w:rFonts w:asciiTheme="minorHAnsi" w:hAnsiTheme="minorHAnsi" w:cstheme="minorHAnsi"/>
          <w:sz w:val="28"/>
          <w:szCs w:val="28"/>
        </w:rPr>
      </w:pPr>
    </w:p>
    <w:p w:rsidR="003C6F58" w:rsidRPr="005342D0" w:rsidRDefault="003C6F58" w:rsidP="002C4608">
      <w:pPr>
        <w:rPr>
          <w:rFonts w:asciiTheme="minorHAnsi" w:hAnsiTheme="minorHAnsi" w:cstheme="minorHAnsi"/>
          <w:szCs w:val="24"/>
        </w:rPr>
      </w:pPr>
      <w:r w:rsidRPr="005342D0">
        <w:rPr>
          <w:rFonts w:asciiTheme="minorHAnsi" w:hAnsiTheme="minorHAnsi" w:cstheme="minorHAnsi"/>
          <w:szCs w:val="24"/>
        </w:rPr>
        <w:t>im meinem letzten Brief habe ich Sie über den 4 – Stufen – Plan des Kultusministerium</w:t>
      </w:r>
      <w:r w:rsidR="005342D0" w:rsidRPr="005342D0">
        <w:rPr>
          <w:rFonts w:asciiTheme="minorHAnsi" w:hAnsiTheme="minorHAnsi" w:cstheme="minorHAnsi"/>
          <w:szCs w:val="24"/>
        </w:rPr>
        <w:t>s</w:t>
      </w:r>
      <w:r w:rsidRPr="005342D0">
        <w:rPr>
          <w:rFonts w:asciiTheme="minorHAnsi" w:hAnsiTheme="minorHAnsi" w:cstheme="minorHAnsi"/>
          <w:szCs w:val="24"/>
        </w:rPr>
        <w:t xml:space="preserve"> informiert.</w:t>
      </w:r>
    </w:p>
    <w:p w:rsidR="003C6F58" w:rsidRPr="005342D0" w:rsidRDefault="003C6F58" w:rsidP="002C4608">
      <w:pPr>
        <w:rPr>
          <w:rFonts w:asciiTheme="minorHAnsi" w:hAnsiTheme="minorHAnsi" w:cstheme="minorHAnsi"/>
          <w:szCs w:val="24"/>
        </w:rPr>
      </w:pPr>
    </w:p>
    <w:p w:rsidR="003C6F58" w:rsidRPr="005342D0" w:rsidRDefault="009D43DC" w:rsidP="002C4608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Seit dieser Woche</w:t>
      </w:r>
      <w:r w:rsidR="007A0F81">
        <w:rPr>
          <w:rFonts w:asciiTheme="minorHAnsi" w:hAnsiTheme="minorHAnsi" w:cstheme="minorHAnsi"/>
          <w:szCs w:val="24"/>
        </w:rPr>
        <w:t xml:space="preserve"> besteht die Stufe 2, das ist der „eingeschränkte Regelbetrieb“.</w:t>
      </w:r>
    </w:p>
    <w:p w:rsidR="003C6F58" w:rsidRPr="005342D0" w:rsidRDefault="003C6F58" w:rsidP="002C4608">
      <w:pPr>
        <w:rPr>
          <w:rFonts w:asciiTheme="minorHAnsi" w:hAnsiTheme="minorHAnsi" w:cstheme="minorHAnsi"/>
          <w:szCs w:val="24"/>
        </w:rPr>
      </w:pPr>
    </w:p>
    <w:p w:rsidR="003C6F58" w:rsidRPr="005342D0" w:rsidRDefault="003C6F58" w:rsidP="002C4608">
      <w:pPr>
        <w:rPr>
          <w:rFonts w:asciiTheme="minorHAnsi" w:hAnsiTheme="minorHAnsi" w:cstheme="minorHAnsi"/>
          <w:szCs w:val="24"/>
        </w:rPr>
      </w:pPr>
      <w:r w:rsidRPr="005342D0">
        <w:rPr>
          <w:rFonts w:asciiTheme="minorHAnsi" w:hAnsiTheme="minorHAnsi" w:cstheme="minorHAnsi"/>
          <w:szCs w:val="24"/>
        </w:rPr>
        <w:t>Zur Erinnerung:</w:t>
      </w:r>
    </w:p>
    <w:p w:rsidR="00706764" w:rsidRPr="005342D0" w:rsidRDefault="00706764" w:rsidP="002C4608">
      <w:pPr>
        <w:rPr>
          <w:rFonts w:asciiTheme="minorHAnsi" w:hAnsiTheme="minorHAnsi" w:cstheme="minorHAnsi"/>
          <w:szCs w:val="24"/>
        </w:rPr>
      </w:pPr>
    </w:p>
    <w:p w:rsidR="00706764" w:rsidRPr="00435358" w:rsidRDefault="00706764" w:rsidP="00706764">
      <w:pPr>
        <w:rPr>
          <w:rFonts w:asciiTheme="minorHAnsi" w:hAnsiTheme="minorHAnsi" w:cstheme="minorHAnsi"/>
          <w:szCs w:val="24"/>
        </w:rPr>
      </w:pPr>
      <w:r w:rsidRPr="00435358">
        <w:rPr>
          <w:rFonts w:asciiTheme="minorHAnsi" w:hAnsiTheme="minorHAnsi" w:cstheme="minorHAnsi"/>
          <w:szCs w:val="24"/>
        </w:rPr>
        <w:t>Stufe 1 ist der „angepasste Regelbetrieb“:</w:t>
      </w:r>
    </w:p>
    <w:p w:rsidR="00706764" w:rsidRPr="00435358" w:rsidRDefault="00706764" w:rsidP="00706764">
      <w:pPr>
        <w:rPr>
          <w:rFonts w:asciiTheme="minorHAnsi" w:hAnsiTheme="minorHAnsi" w:cstheme="minorHAnsi"/>
          <w:szCs w:val="24"/>
        </w:rPr>
      </w:pPr>
      <w:r w:rsidRPr="00435358">
        <w:rPr>
          <w:rFonts w:asciiTheme="minorHAnsi" w:hAnsiTheme="minorHAnsi" w:cstheme="minorHAnsi"/>
          <w:szCs w:val="24"/>
        </w:rPr>
        <w:t>In diese</w:t>
      </w:r>
      <w:r w:rsidR="005C40FD">
        <w:rPr>
          <w:rFonts w:asciiTheme="minorHAnsi" w:hAnsiTheme="minorHAnsi" w:cstheme="minorHAnsi"/>
          <w:szCs w:val="24"/>
        </w:rPr>
        <w:t>r Stufe befanden wir uns bisher</w:t>
      </w:r>
      <w:r w:rsidRPr="00435358">
        <w:rPr>
          <w:rFonts w:asciiTheme="minorHAnsi" w:hAnsiTheme="minorHAnsi" w:cstheme="minorHAnsi"/>
          <w:szCs w:val="24"/>
        </w:rPr>
        <w:t xml:space="preserve">. </w:t>
      </w:r>
    </w:p>
    <w:p w:rsidR="00706764" w:rsidRPr="00435358" w:rsidRDefault="00706764" w:rsidP="00706764">
      <w:pPr>
        <w:rPr>
          <w:rFonts w:asciiTheme="minorHAnsi" w:hAnsiTheme="minorHAnsi" w:cstheme="minorHAnsi"/>
          <w:szCs w:val="24"/>
        </w:rPr>
      </w:pPr>
    </w:p>
    <w:p w:rsidR="00706764" w:rsidRPr="00475468" w:rsidRDefault="00706764" w:rsidP="00706764">
      <w:pPr>
        <w:rPr>
          <w:rFonts w:asciiTheme="minorHAnsi" w:hAnsiTheme="minorHAnsi" w:cstheme="minorHAnsi"/>
          <w:b/>
          <w:szCs w:val="24"/>
        </w:rPr>
      </w:pPr>
      <w:r w:rsidRPr="00475468">
        <w:rPr>
          <w:rFonts w:asciiTheme="minorHAnsi" w:hAnsiTheme="minorHAnsi" w:cstheme="minorHAnsi"/>
          <w:b/>
          <w:szCs w:val="24"/>
        </w:rPr>
        <w:t>Stufe 2 ist der „eingeschränkte Regelbetrieb“:</w:t>
      </w:r>
    </w:p>
    <w:p w:rsidR="00706764" w:rsidRPr="00475468" w:rsidRDefault="00706764" w:rsidP="00706764">
      <w:pPr>
        <w:rPr>
          <w:rFonts w:asciiTheme="minorHAnsi" w:hAnsiTheme="minorHAnsi" w:cstheme="minorHAnsi"/>
          <w:b/>
          <w:szCs w:val="24"/>
        </w:rPr>
      </w:pPr>
      <w:r w:rsidRPr="00475468">
        <w:rPr>
          <w:rFonts w:asciiTheme="minorHAnsi" w:hAnsiTheme="minorHAnsi" w:cstheme="minorHAnsi"/>
          <w:b/>
          <w:szCs w:val="24"/>
        </w:rPr>
        <w:t>In dieser Stufe findet Unterricht nur im Klassenverband statt.</w:t>
      </w:r>
    </w:p>
    <w:p w:rsidR="00706764" w:rsidRPr="00475468" w:rsidRDefault="00706764" w:rsidP="00706764">
      <w:pPr>
        <w:rPr>
          <w:rFonts w:asciiTheme="minorHAnsi" w:hAnsiTheme="minorHAnsi" w:cstheme="minorHAnsi"/>
          <w:b/>
          <w:szCs w:val="24"/>
        </w:rPr>
      </w:pPr>
      <w:r w:rsidRPr="00475468">
        <w:rPr>
          <w:rFonts w:asciiTheme="minorHAnsi" w:hAnsiTheme="minorHAnsi" w:cstheme="minorHAnsi"/>
          <w:b/>
          <w:szCs w:val="24"/>
        </w:rPr>
        <w:t>Zusätzliche Angebote werden ausgesetzt, wenn diese nicht im Klassenverband stattfinden können.</w:t>
      </w:r>
    </w:p>
    <w:p w:rsidR="00706764" w:rsidRPr="00435358" w:rsidRDefault="00706764" w:rsidP="00706764">
      <w:pPr>
        <w:rPr>
          <w:rFonts w:asciiTheme="minorHAnsi" w:hAnsiTheme="minorHAnsi" w:cstheme="minorHAnsi"/>
          <w:szCs w:val="24"/>
        </w:rPr>
      </w:pPr>
    </w:p>
    <w:p w:rsidR="00706764" w:rsidRPr="00435358" w:rsidRDefault="00706764" w:rsidP="00706764">
      <w:pPr>
        <w:rPr>
          <w:rFonts w:asciiTheme="minorHAnsi" w:hAnsiTheme="minorHAnsi" w:cstheme="minorHAnsi"/>
          <w:szCs w:val="24"/>
        </w:rPr>
      </w:pPr>
      <w:r w:rsidRPr="00435358">
        <w:rPr>
          <w:rFonts w:asciiTheme="minorHAnsi" w:hAnsiTheme="minorHAnsi" w:cstheme="minorHAnsi"/>
          <w:szCs w:val="24"/>
        </w:rPr>
        <w:t>Stufe 3 ist das Wechselmodell:</w:t>
      </w:r>
    </w:p>
    <w:p w:rsidR="00706764" w:rsidRPr="00435358" w:rsidRDefault="005C40FD" w:rsidP="0070676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In dieser Stufe </w:t>
      </w:r>
      <w:r w:rsidR="00706764" w:rsidRPr="00435358">
        <w:rPr>
          <w:rFonts w:asciiTheme="minorHAnsi" w:hAnsiTheme="minorHAnsi" w:cstheme="minorHAnsi"/>
          <w:szCs w:val="24"/>
        </w:rPr>
        <w:t>werden die Lerngruppen unterteilt und 1,5 Meter Abstand auch in den Klassenräumen eingehalten. Dies bedeutet einen Wechsel zwischen Präsenzunterricht und Distanzunterricht.</w:t>
      </w:r>
    </w:p>
    <w:p w:rsidR="00706764" w:rsidRPr="00435358" w:rsidRDefault="00706764" w:rsidP="00706764">
      <w:pPr>
        <w:rPr>
          <w:rFonts w:asciiTheme="minorHAnsi" w:hAnsiTheme="minorHAnsi" w:cstheme="minorHAnsi"/>
          <w:szCs w:val="24"/>
        </w:rPr>
      </w:pPr>
    </w:p>
    <w:p w:rsidR="00706764" w:rsidRPr="00435358" w:rsidRDefault="00706764" w:rsidP="00706764">
      <w:pPr>
        <w:rPr>
          <w:rFonts w:asciiTheme="minorHAnsi" w:hAnsiTheme="minorHAnsi" w:cstheme="minorHAnsi"/>
          <w:szCs w:val="24"/>
        </w:rPr>
      </w:pPr>
      <w:r w:rsidRPr="00435358">
        <w:rPr>
          <w:rFonts w:asciiTheme="minorHAnsi" w:hAnsiTheme="minorHAnsi" w:cstheme="minorHAnsi"/>
          <w:szCs w:val="24"/>
        </w:rPr>
        <w:t>Stufe 4 ist der „Distanzunterricht“:</w:t>
      </w:r>
    </w:p>
    <w:p w:rsidR="00706764" w:rsidRPr="00435358" w:rsidRDefault="00706764" w:rsidP="00706764">
      <w:pPr>
        <w:rPr>
          <w:rFonts w:asciiTheme="minorHAnsi" w:hAnsiTheme="minorHAnsi" w:cstheme="minorHAnsi"/>
          <w:szCs w:val="24"/>
        </w:rPr>
      </w:pPr>
      <w:r w:rsidRPr="00435358">
        <w:rPr>
          <w:rFonts w:asciiTheme="minorHAnsi" w:hAnsiTheme="minorHAnsi" w:cstheme="minorHAnsi"/>
          <w:szCs w:val="24"/>
        </w:rPr>
        <w:t>In dieser Stufe findet der Unterricht ausschließlich im Distanzunterricht statt.</w:t>
      </w:r>
    </w:p>
    <w:p w:rsidR="00706764" w:rsidRPr="005342D0" w:rsidRDefault="00706764" w:rsidP="002C4608">
      <w:pPr>
        <w:rPr>
          <w:rFonts w:asciiTheme="minorHAnsi" w:hAnsiTheme="minorHAnsi" w:cstheme="minorHAnsi"/>
          <w:szCs w:val="24"/>
        </w:rPr>
      </w:pPr>
    </w:p>
    <w:p w:rsidR="007A0F81" w:rsidRPr="00475468" w:rsidRDefault="007A0F81" w:rsidP="007A0F81">
      <w:pPr>
        <w:rPr>
          <w:rFonts w:asciiTheme="minorHAnsi" w:hAnsiTheme="minorHAnsi" w:cstheme="minorHAnsi"/>
          <w:b/>
          <w:szCs w:val="24"/>
          <w:u w:val="single"/>
        </w:rPr>
      </w:pPr>
      <w:r w:rsidRPr="00475468">
        <w:rPr>
          <w:rFonts w:asciiTheme="minorHAnsi" w:hAnsiTheme="minorHAnsi" w:cstheme="minorHAnsi"/>
          <w:b/>
          <w:szCs w:val="24"/>
          <w:u w:val="single"/>
        </w:rPr>
        <w:t>Neuregelung für den „eingeschränkten Regelbetrieb</w:t>
      </w:r>
      <w:r w:rsidR="002B0059">
        <w:rPr>
          <w:rFonts w:asciiTheme="minorHAnsi" w:hAnsiTheme="minorHAnsi" w:cstheme="minorHAnsi"/>
          <w:b/>
          <w:szCs w:val="24"/>
          <w:u w:val="single"/>
        </w:rPr>
        <w:t>“</w:t>
      </w:r>
    </w:p>
    <w:p w:rsidR="00706764" w:rsidRPr="005342D0" w:rsidRDefault="00706764" w:rsidP="002C4608">
      <w:pPr>
        <w:rPr>
          <w:rFonts w:asciiTheme="minorHAnsi" w:hAnsiTheme="minorHAnsi" w:cstheme="minorHAnsi"/>
          <w:szCs w:val="24"/>
        </w:rPr>
      </w:pPr>
    </w:p>
    <w:p w:rsidR="007A0F81" w:rsidRDefault="007A0F81" w:rsidP="002C4608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Der Unterricht findet hauptsächlich im Klassenverband statt. Die</w:t>
      </w:r>
      <w:r w:rsidR="002B0059">
        <w:rPr>
          <w:rFonts w:asciiTheme="minorHAnsi" w:hAnsiTheme="minorHAnsi" w:cstheme="minorHAnsi"/>
          <w:szCs w:val="24"/>
        </w:rPr>
        <w:t>s</w:t>
      </w:r>
      <w:r>
        <w:rPr>
          <w:rFonts w:asciiTheme="minorHAnsi" w:hAnsiTheme="minorHAnsi" w:cstheme="minorHAnsi"/>
          <w:szCs w:val="24"/>
        </w:rPr>
        <w:t xml:space="preserve"> gilt auch für die Förderung.</w:t>
      </w:r>
    </w:p>
    <w:p w:rsidR="00475468" w:rsidRDefault="00475468" w:rsidP="002C4608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Dort, wo die Klassenverbände aufgelöst sind (Religion / Ethik), müssen die Schü</w:t>
      </w:r>
      <w:r w:rsidR="002B0059">
        <w:rPr>
          <w:rFonts w:asciiTheme="minorHAnsi" w:hAnsiTheme="minorHAnsi" w:cstheme="minorHAnsi"/>
          <w:szCs w:val="24"/>
        </w:rPr>
        <w:t>ler eine Mund-Nasen-Bedeckung tragen</w:t>
      </w:r>
      <w:r>
        <w:rPr>
          <w:rFonts w:asciiTheme="minorHAnsi" w:hAnsiTheme="minorHAnsi" w:cstheme="minorHAnsi"/>
          <w:szCs w:val="24"/>
        </w:rPr>
        <w:t>.</w:t>
      </w:r>
    </w:p>
    <w:p w:rsidR="00475468" w:rsidRDefault="00475468" w:rsidP="002C4608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Die Pausen finden für die Jahrgänge zeitversetz</w:t>
      </w:r>
      <w:r w:rsidR="00AE0164">
        <w:rPr>
          <w:rFonts w:asciiTheme="minorHAnsi" w:hAnsiTheme="minorHAnsi" w:cstheme="minorHAnsi"/>
          <w:szCs w:val="24"/>
        </w:rPr>
        <w:t>t statt. Jede Klasse hat ihr</w:t>
      </w:r>
      <w:r>
        <w:rPr>
          <w:rFonts w:asciiTheme="minorHAnsi" w:hAnsiTheme="minorHAnsi" w:cstheme="minorHAnsi"/>
          <w:szCs w:val="24"/>
        </w:rPr>
        <w:t xml:space="preserve"> eigenes Pausenareal. Da auch die Lehrer in möglichst wenig Klassen eingesetzt werden sollen, werden einzelne Fächer (z.B. Musik) eventuell auch fachfremd unterrichtet. Schwimmunterricht findet nicht mehr statt. </w:t>
      </w:r>
      <w:proofErr w:type="spellStart"/>
      <w:r>
        <w:rPr>
          <w:rFonts w:asciiTheme="minorHAnsi" w:hAnsiTheme="minorHAnsi" w:cstheme="minorHAnsi"/>
          <w:szCs w:val="24"/>
        </w:rPr>
        <w:t>AG´s</w:t>
      </w:r>
      <w:proofErr w:type="spellEnd"/>
      <w:r>
        <w:rPr>
          <w:rFonts w:asciiTheme="minorHAnsi" w:hAnsiTheme="minorHAnsi" w:cstheme="minorHAnsi"/>
          <w:szCs w:val="24"/>
        </w:rPr>
        <w:t xml:space="preserve"> fallen ebenfalls aus.</w:t>
      </w:r>
    </w:p>
    <w:p w:rsidR="007A0F81" w:rsidRDefault="007A0F81" w:rsidP="002C4608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</w:t>
      </w:r>
      <w:r w:rsidR="00706764" w:rsidRPr="00435358">
        <w:rPr>
          <w:rFonts w:asciiTheme="minorHAnsi" w:hAnsiTheme="minorHAnsi" w:cstheme="minorHAnsi"/>
          <w:szCs w:val="24"/>
        </w:rPr>
        <w:t>ir</w:t>
      </w:r>
      <w:r>
        <w:rPr>
          <w:rFonts w:asciiTheme="minorHAnsi" w:hAnsiTheme="minorHAnsi" w:cstheme="minorHAnsi"/>
          <w:szCs w:val="24"/>
        </w:rPr>
        <w:t xml:space="preserve"> werden</w:t>
      </w:r>
      <w:r w:rsidR="00706764" w:rsidRPr="00435358">
        <w:rPr>
          <w:rFonts w:asciiTheme="minorHAnsi" w:hAnsiTheme="minorHAnsi" w:cstheme="minorHAnsi"/>
          <w:szCs w:val="24"/>
        </w:rPr>
        <w:t xml:space="preserve"> montags bis donnerstags Klassenangebote im Mittagsband anbieten</w:t>
      </w:r>
      <w:r>
        <w:rPr>
          <w:rFonts w:asciiTheme="minorHAnsi" w:hAnsiTheme="minorHAnsi" w:cstheme="minorHAnsi"/>
          <w:szCs w:val="24"/>
        </w:rPr>
        <w:t>.</w:t>
      </w:r>
    </w:p>
    <w:p w:rsidR="00F74035" w:rsidRPr="00F74035" w:rsidRDefault="00706764" w:rsidP="00F74035">
      <w:pPr>
        <w:rPr>
          <w:sz w:val="22"/>
        </w:rPr>
      </w:pPr>
      <w:r w:rsidRPr="00435358">
        <w:rPr>
          <w:rFonts w:asciiTheme="minorHAnsi" w:hAnsiTheme="minorHAnsi" w:cstheme="minorHAnsi"/>
          <w:szCs w:val="24"/>
        </w:rPr>
        <w:t xml:space="preserve">Freitags </w:t>
      </w:r>
      <w:r w:rsidR="007A0F81">
        <w:rPr>
          <w:rFonts w:asciiTheme="minorHAnsi" w:hAnsiTheme="minorHAnsi" w:cstheme="minorHAnsi"/>
          <w:szCs w:val="24"/>
        </w:rPr>
        <w:t xml:space="preserve">bleiben die Angebote Jahrgangsweise. </w:t>
      </w:r>
      <w:r w:rsidR="007A0F81" w:rsidRPr="007A0F81">
        <w:rPr>
          <w:rFonts w:asciiTheme="minorHAnsi" w:hAnsiTheme="minorHAnsi" w:cstheme="minorHAnsi"/>
          <w:b/>
          <w:szCs w:val="24"/>
        </w:rPr>
        <w:t>Prüfen Sie bitte, ob Sie freitags eine andere Organisationsmöglichkeit finden. Falls ja, melden Sie Ihr Kind</w:t>
      </w:r>
      <w:r w:rsidR="00AE0164">
        <w:rPr>
          <w:rFonts w:asciiTheme="minorHAnsi" w:hAnsiTheme="minorHAnsi" w:cstheme="minorHAnsi"/>
          <w:b/>
          <w:szCs w:val="24"/>
        </w:rPr>
        <w:t xml:space="preserve"> für freitags</w:t>
      </w:r>
      <w:r w:rsidR="007A0F81" w:rsidRPr="007A0F81">
        <w:rPr>
          <w:rFonts w:asciiTheme="minorHAnsi" w:hAnsiTheme="minorHAnsi" w:cstheme="minorHAnsi"/>
          <w:b/>
          <w:szCs w:val="24"/>
        </w:rPr>
        <w:t xml:space="preserve"> bitte ab</w:t>
      </w:r>
      <w:r w:rsidR="007A0F81">
        <w:rPr>
          <w:rFonts w:asciiTheme="minorHAnsi" w:hAnsiTheme="minorHAnsi" w:cstheme="minorHAnsi"/>
          <w:szCs w:val="24"/>
        </w:rPr>
        <w:t>.</w:t>
      </w:r>
      <w:r w:rsidR="00475468">
        <w:rPr>
          <w:rFonts w:asciiTheme="minorHAnsi" w:hAnsiTheme="minorHAnsi" w:cstheme="minorHAnsi"/>
          <w:szCs w:val="24"/>
        </w:rPr>
        <w:t xml:space="preserve"> </w:t>
      </w:r>
      <w:r w:rsidR="00F74035" w:rsidRPr="00F74035">
        <w:t>Für angemeldete Kinder in der Schulkinderbetreuung ab 7.00 Uhr, bzw. ab 14.30 Uhr bleibt es bei der bereits mitgeteilten Betreuungsorganisation.</w:t>
      </w:r>
    </w:p>
    <w:p w:rsidR="00475468" w:rsidRDefault="00475468" w:rsidP="002C4608">
      <w:pPr>
        <w:rPr>
          <w:rFonts w:asciiTheme="minorHAnsi" w:hAnsiTheme="minorHAnsi" w:cstheme="minorHAnsi"/>
          <w:szCs w:val="24"/>
        </w:rPr>
      </w:pPr>
    </w:p>
    <w:p w:rsidR="00475468" w:rsidRDefault="00475468" w:rsidP="002C4608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Wie Ihnen schon mitgeteilt wurde, ist es für uns unter den gegebenen Umständen nicht möglich, warmes Essen anzubieten. Beim Caterer können jedoch </w:t>
      </w:r>
      <w:r w:rsidR="00AE0164">
        <w:rPr>
          <w:rFonts w:asciiTheme="minorHAnsi" w:hAnsiTheme="minorHAnsi" w:cstheme="minorHAnsi"/>
          <w:szCs w:val="24"/>
        </w:rPr>
        <w:t xml:space="preserve">abwechslungsreiche </w:t>
      </w:r>
      <w:r>
        <w:rPr>
          <w:rFonts w:asciiTheme="minorHAnsi" w:hAnsiTheme="minorHAnsi" w:cstheme="minorHAnsi"/>
          <w:szCs w:val="24"/>
        </w:rPr>
        <w:t>Lunchpakete bestellt werden.</w:t>
      </w:r>
    </w:p>
    <w:p w:rsidR="00475468" w:rsidRDefault="00475468" w:rsidP="002C4608">
      <w:pPr>
        <w:pBdr>
          <w:bottom w:val="single" w:sz="12" w:space="1" w:color="auto"/>
        </w:pBdr>
        <w:rPr>
          <w:rFonts w:asciiTheme="minorHAnsi" w:hAnsiTheme="minorHAnsi" w:cstheme="minorHAnsi"/>
          <w:szCs w:val="24"/>
        </w:rPr>
      </w:pPr>
    </w:p>
    <w:p w:rsidR="00190F1F" w:rsidRDefault="00190F1F" w:rsidP="002C4608">
      <w:pPr>
        <w:rPr>
          <w:rFonts w:asciiTheme="minorHAnsi" w:hAnsiTheme="minorHAnsi" w:cstheme="minorHAnsi"/>
          <w:szCs w:val="24"/>
        </w:rPr>
      </w:pPr>
    </w:p>
    <w:p w:rsidR="00190F1F" w:rsidRDefault="00190F1F" w:rsidP="002C4608">
      <w:pPr>
        <w:rPr>
          <w:rFonts w:asciiTheme="minorHAnsi" w:hAnsiTheme="minorHAnsi" w:cstheme="minorHAnsi"/>
          <w:szCs w:val="24"/>
        </w:rPr>
      </w:pPr>
    </w:p>
    <w:p w:rsidR="00190F1F" w:rsidRPr="00190F1F" w:rsidRDefault="00190F1F" w:rsidP="00190F1F">
      <w:pPr>
        <w:rPr>
          <w:rFonts w:asciiTheme="minorHAnsi" w:hAnsiTheme="minorHAnsi" w:cstheme="minorHAnsi"/>
          <w:sz w:val="28"/>
          <w:szCs w:val="28"/>
        </w:rPr>
      </w:pPr>
      <w:r w:rsidRPr="00190F1F">
        <w:rPr>
          <w:rFonts w:asciiTheme="minorHAnsi" w:hAnsiTheme="minorHAnsi" w:cstheme="minorHAnsi"/>
          <w:sz w:val="28"/>
          <w:szCs w:val="28"/>
        </w:rPr>
        <w:t xml:space="preserve">Diese Zeit der Unsicherheiten können wir nur gemeinsam bewältigen. </w:t>
      </w:r>
    </w:p>
    <w:p w:rsidR="00190F1F" w:rsidRPr="00190F1F" w:rsidRDefault="00190F1F" w:rsidP="00190F1F">
      <w:pPr>
        <w:rPr>
          <w:rFonts w:asciiTheme="minorHAnsi" w:hAnsiTheme="minorHAnsi" w:cstheme="minorHAnsi"/>
          <w:sz w:val="28"/>
          <w:szCs w:val="28"/>
        </w:rPr>
      </w:pPr>
      <w:r w:rsidRPr="00190F1F">
        <w:rPr>
          <w:rFonts w:asciiTheme="minorHAnsi" w:hAnsiTheme="minorHAnsi" w:cstheme="minorHAnsi"/>
          <w:sz w:val="28"/>
          <w:szCs w:val="28"/>
        </w:rPr>
        <w:t xml:space="preserve">Bitte gehen Sie weiterhin verantwortungsbewusst mit der Situation um.  </w:t>
      </w:r>
    </w:p>
    <w:p w:rsidR="00190F1F" w:rsidRPr="00190F1F" w:rsidRDefault="00190F1F" w:rsidP="00190F1F">
      <w:pPr>
        <w:rPr>
          <w:rFonts w:asciiTheme="minorHAnsi" w:hAnsiTheme="minorHAnsi" w:cstheme="minorHAnsi"/>
          <w:sz w:val="28"/>
          <w:szCs w:val="28"/>
        </w:rPr>
      </w:pPr>
    </w:p>
    <w:p w:rsidR="00190F1F" w:rsidRPr="00190F1F" w:rsidRDefault="00190F1F" w:rsidP="00190F1F">
      <w:pPr>
        <w:rPr>
          <w:rFonts w:asciiTheme="minorHAnsi" w:hAnsiTheme="minorHAnsi" w:cstheme="minorHAnsi"/>
          <w:sz w:val="28"/>
          <w:szCs w:val="28"/>
        </w:rPr>
      </w:pPr>
      <w:r w:rsidRPr="00190F1F">
        <w:rPr>
          <w:rFonts w:asciiTheme="minorHAnsi" w:hAnsiTheme="minorHAnsi" w:cstheme="minorHAnsi"/>
          <w:sz w:val="28"/>
          <w:szCs w:val="28"/>
        </w:rPr>
        <w:t>Schicken Sie Ihr Kind nicht in die Schule,</w:t>
      </w:r>
    </w:p>
    <w:p w:rsidR="00190F1F" w:rsidRPr="00190F1F" w:rsidRDefault="00190F1F" w:rsidP="00190F1F">
      <w:pPr>
        <w:rPr>
          <w:rFonts w:asciiTheme="minorHAnsi" w:hAnsiTheme="minorHAnsi" w:cstheme="minorHAnsi"/>
          <w:sz w:val="28"/>
          <w:szCs w:val="28"/>
        </w:rPr>
      </w:pPr>
    </w:p>
    <w:p w:rsidR="00190F1F" w:rsidRPr="00190F1F" w:rsidRDefault="00190F1F" w:rsidP="00190F1F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190F1F">
        <w:rPr>
          <w:rFonts w:asciiTheme="minorHAnsi" w:hAnsiTheme="minorHAnsi" w:cstheme="minorHAnsi"/>
          <w:sz w:val="28"/>
          <w:szCs w:val="28"/>
        </w:rPr>
        <w:t>wenn es Symptome hat.</w:t>
      </w:r>
    </w:p>
    <w:p w:rsidR="00190F1F" w:rsidRDefault="00190F1F" w:rsidP="00190F1F">
      <w:pPr>
        <w:rPr>
          <w:rFonts w:asciiTheme="minorHAnsi" w:hAnsiTheme="minorHAnsi" w:cstheme="minorHAnsi"/>
          <w:sz w:val="28"/>
          <w:szCs w:val="28"/>
        </w:rPr>
      </w:pPr>
    </w:p>
    <w:p w:rsidR="00190F1F" w:rsidRDefault="00190F1F" w:rsidP="00190F1F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190F1F">
        <w:rPr>
          <w:rFonts w:asciiTheme="minorHAnsi" w:hAnsiTheme="minorHAnsi" w:cstheme="minorHAnsi"/>
          <w:sz w:val="28"/>
          <w:szCs w:val="28"/>
        </w:rPr>
        <w:t>wenn bei Ihrem Kind oder bei einem Mi</w:t>
      </w:r>
      <w:r w:rsidR="00AE0164">
        <w:rPr>
          <w:rFonts w:asciiTheme="minorHAnsi" w:hAnsiTheme="minorHAnsi" w:cstheme="minorHAnsi"/>
          <w:sz w:val="28"/>
          <w:szCs w:val="28"/>
        </w:rPr>
        <w:t xml:space="preserve">tglied des gemeinsamen Haushalts </w:t>
      </w:r>
      <w:r w:rsidRPr="00190F1F">
        <w:rPr>
          <w:rFonts w:asciiTheme="minorHAnsi" w:hAnsiTheme="minorHAnsi" w:cstheme="minorHAnsi"/>
          <w:sz w:val="28"/>
          <w:szCs w:val="28"/>
        </w:rPr>
        <w:t>Verdacht auf eine Infektion</w:t>
      </w:r>
      <w:r w:rsidR="00AE0164">
        <w:rPr>
          <w:rFonts w:asciiTheme="minorHAnsi" w:hAnsiTheme="minorHAnsi" w:cstheme="minorHAnsi"/>
          <w:sz w:val="28"/>
          <w:szCs w:val="28"/>
        </w:rPr>
        <w:t xml:space="preserve"> mit SARS-CoV-2 (Corona)</w:t>
      </w:r>
      <w:r w:rsidRPr="00190F1F">
        <w:rPr>
          <w:rFonts w:asciiTheme="minorHAnsi" w:hAnsiTheme="minorHAnsi" w:cstheme="minorHAnsi"/>
          <w:sz w:val="28"/>
          <w:szCs w:val="28"/>
        </w:rPr>
        <w:t xml:space="preserve"> besteht und vom Arzt ein Test angeordnet wurde.</w:t>
      </w:r>
    </w:p>
    <w:p w:rsidR="00AE0164" w:rsidRPr="00AE0164" w:rsidRDefault="00AE0164" w:rsidP="00AE0164">
      <w:pPr>
        <w:pStyle w:val="Listenabsatz"/>
        <w:rPr>
          <w:rFonts w:asciiTheme="minorHAnsi" w:hAnsiTheme="minorHAnsi" w:cstheme="minorHAnsi"/>
          <w:sz w:val="28"/>
          <w:szCs w:val="28"/>
        </w:rPr>
      </w:pPr>
    </w:p>
    <w:p w:rsidR="00AE0164" w:rsidRPr="00190F1F" w:rsidRDefault="00AE0164" w:rsidP="00190F1F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wenn jemand </w:t>
      </w:r>
      <w:r w:rsidR="00F6067E">
        <w:rPr>
          <w:rFonts w:asciiTheme="minorHAnsi" w:hAnsiTheme="minorHAnsi" w:cstheme="minorHAnsi"/>
          <w:sz w:val="28"/>
          <w:szCs w:val="28"/>
        </w:rPr>
        <w:t xml:space="preserve">in Ihrem Haushalt </w:t>
      </w:r>
      <w:r>
        <w:rPr>
          <w:rFonts w:asciiTheme="minorHAnsi" w:hAnsiTheme="minorHAnsi" w:cstheme="minorHAnsi"/>
          <w:sz w:val="28"/>
          <w:szCs w:val="28"/>
        </w:rPr>
        <w:t>positiv getes</w:t>
      </w:r>
      <w:r w:rsidR="00F6067E">
        <w:rPr>
          <w:rFonts w:asciiTheme="minorHAnsi" w:hAnsiTheme="minorHAnsi" w:cstheme="minorHAnsi"/>
          <w:sz w:val="28"/>
          <w:szCs w:val="28"/>
        </w:rPr>
        <w:t>tet wurde.</w:t>
      </w:r>
    </w:p>
    <w:p w:rsidR="00190F1F" w:rsidRDefault="00190F1F" w:rsidP="00190F1F">
      <w:pPr>
        <w:rPr>
          <w:rFonts w:asciiTheme="minorHAnsi" w:hAnsiTheme="minorHAnsi" w:cstheme="minorHAnsi"/>
          <w:sz w:val="28"/>
          <w:szCs w:val="28"/>
        </w:rPr>
      </w:pPr>
    </w:p>
    <w:p w:rsidR="00190F1F" w:rsidRPr="00190F1F" w:rsidRDefault="00190F1F" w:rsidP="00190F1F">
      <w:pPr>
        <w:pStyle w:val="Listenabsatz"/>
        <w:numPr>
          <w:ilvl w:val="0"/>
          <w:numId w:val="3"/>
        </w:numPr>
        <w:rPr>
          <w:rFonts w:asciiTheme="minorHAnsi" w:hAnsiTheme="minorHAnsi" w:cstheme="minorHAnsi"/>
        </w:rPr>
      </w:pPr>
      <w:r w:rsidRPr="00190F1F">
        <w:rPr>
          <w:rFonts w:asciiTheme="minorHAnsi" w:hAnsiTheme="minorHAnsi" w:cstheme="minorHAnsi"/>
          <w:sz w:val="28"/>
          <w:szCs w:val="28"/>
        </w:rPr>
        <w:t>wenn Angehörige des gleichen Haushaltes aufgrund einer möglichen Infektion mir SARS-CoV-2 einer individuell angeordneten Absonderung / Quarantäne unterliegen.</w:t>
      </w:r>
      <w:r w:rsidR="00AE0164">
        <w:rPr>
          <w:rFonts w:asciiTheme="minorHAnsi" w:hAnsiTheme="minorHAnsi" w:cstheme="minorHAnsi"/>
          <w:sz w:val="28"/>
          <w:szCs w:val="28"/>
        </w:rPr>
        <w:t xml:space="preserve"> Ihr Kind darf so lange nicht in die Schule kommen, wie die Quarantäne für den Angehörigen</w:t>
      </w:r>
      <w:r w:rsidR="00FD1E31">
        <w:rPr>
          <w:rFonts w:asciiTheme="minorHAnsi" w:hAnsiTheme="minorHAnsi" w:cstheme="minorHAnsi"/>
          <w:sz w:val="28"/>
          <w:szCs w:val="28"/>
        </w:rPr>
        <w:t xml:space="preserve"> des gemeinsamen Haushalts gilt.</w:t>
      </w:r>
    </w:p>
    <w:p w:rsidR="00475468" w:rsidRPr="00435358" w:rsidRDefault="00475468" w:rsidP="002C4608">
      <w:pPr>
        <w:rPr>
          <w:rFonts w:asciiTheme="minorHAnsi" w:hAnsiTheme="minorHAnsi" w:cstheme="minorHAnsi"/>
          <w:szCs w:val="24"/>
        </w:rPr>
      </w:pPr>
    </w:p>
    <w:p w:rsidR="00FE0E76" w:rsidRPr="00435358" w:rsidRDefault="00FE0E76" w:rsidP="002C4608">
      <w:pPr>
        <w:rPr>
          <w:rFonts w:asciiTheme="minorHAnsi" w:hAnsiTheme="minorHAnsi" w:cstheme="minorHAnsi"/>
          <w:szCs w:val="24"/>
        </w:rPr>
      </w:pPr>
    </w:p>
    <w:p w:rsidR="005342D0" w:rsidRDefault="005342D0" w:rsidP="002C4608">
      <w:pPr>
        <w:rPr>
          <w:rFonts w:asciiTheme="minorHAnsi" w:hAnsiTheme="minorHAnsi" w:cstheme="minorHAnsi"/>
          <w:szCs w:val="24"/>
        </w:rPr>
      </w:pPr>
      <w:r w:rsidRPr="00435358">
        <w:rPr>
          <w:rFonts w:asciiTheme="minorHAnsi" w:hAnsiTheme="minorHAnsi" w:cstheme="minorHAnsi"/>
          <w:szCs w:val="24"/>
        </w:rPr>
        <w:t>Mit freundlichen Grüßen</w:t>
      </w:r>
    </w:p>
    <w:p w:rsidR="00190F1F" w:rsidRPr="00435358" w:rsidRDefault="00190F1F" w:rsidP="002C4608">
      <w:pPr>
        <w:rPr>
          <w:rFonts w:asciiTheme="minorHAnsi" w:hAnsiTheme="minorHAnsi" w:cstheme="minorHAnsi"/>
          <w:szCs w:val="24"/>
        </w:rPr>
      </w:pPr>
    </w:p>
    <w:p w:rsidR="005342D0" w:rsidRPr="00435358" w:rsidRDefault="005342D0" w:rsidP="002C4608">
      <w:pPr>
        <w:rPr>
          <w:rFonts w:asciiTheme="minorHAnsi" w:hAnsiTheme="minorHAnsi" w:cstheme="minorHAnsi"/>
          <w:szCs w:val="24"/>
        </w:rPr>
      </w:pPr>
    </w:p>
    <w:p w:rsidR="005342D0" w:rsidRPr="00435358" w:rsidRDefault="00F74035" w:rsidP="002C4608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Petra Otte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Katja Baader</w:t>
      </w:r>
      <w:r w:rsidR="005342D0" w:rsidRPr="00435358">
        <w:rPr>
          <w:rFonts w:asciiTheme="minorHAnsi" w:hAnsiTheme="minorHAnsi" w:cstheme="minorHAnsi"/>
          <w:szCs w:val="24"/>
        </w:rPr>
        <w:tab/>
      </w:r>
      <w:r w:rsidR="005342D0" w:rsidRPr="00435358">
        <w:rPr>
          <w:rFonts w:asciiTheme="minorHAnsi" w:hAnsiTheme="minorHAnsi" w:cstheme="minorHAnsi"/>
          <w:szCs w:val="24"/>
        </w:rPr>
        <w:tab/>
      </w:r>
      <w:r w:rsidR="00435358">
        <w:rPr>
          <w:rFonts w:asciiTheme="minorHAnsi" w:hAnsiTheme="minorHAnsi" w:cstheme="minorHAnsi"/>
          <w:szCs w:val="24"/>
        </w:rPr>
        <w:t xml:space="preserve">              </w:t>
      </w:r>
      <w:r w:rsidR="00AE0164">
        <w:rPr>
          <w:rFonts w:asciiTheme="minorHAnsi" w:hAnsiTheme="minorHAnsi" w:cstheme="minorHAnsi"/>
          <w:szCs w:val="24"/>
        </w:rPr>
        <w:t xml:space="preserve">Tom </w:t>
      </w:r>
      <w:proofErr w:type="spellStart"/>
      <w:r w:rsidR="00AE0164">
        <w:rPr>
          <w:rFonts w:asciiTheme="minorHAnsi" w:hAnsiTheme="minorHAnsi" w:cstheme="minorHAnsi"/>
          <w:szCs w:val="24"/>
        </w:rPr>
        <w:t>Geißer</w:t>
      </w:r>
      <w:proofErr w:type="spellEnd"/>
    </w:p>
    <w:p w:rsidR="00F74035" w:rsidRPr="00F74035" w:rsidRDefault="005342D0" w:rsidP="00F74035">
      <w:pPr>
        <w:rPr>
          <w:rFonts w:ascii="Arial" w:hAnsi="Arial" w:cs="Arial"/>
          <w:sz w:val="20"/>
        </w:rPr>
      </w:pPr>
      <w:r w:rsidRPr="00435358">
        <w:rPr>
          <w:rFonts w:asciiTheme="minorHAnsi" w:hAnsiTheme="minorHAnsi" w:cstheme="minorHAnsi"/>
          <w:szCs w:val="24"/>
        </w:rPr>
        <w:t>(Schu</w:t>
      </w:r>
      <w:r w:rsidR="00F74035">
        <w:rPr>
          <w:rFonts w:asciiTheme="minorHAnsi" w:hAnsiTheme="minorHAnsi" w:cstheme="minorHAnsi"/>
          <w:szCs w:val="24"/>
        </w:rPr>
        <w:t>lleiterin)</w:t>
      </w:r>
      <w:r w:rsidR="00F74035">
        <w:rPr>
          <w:rFonts w:asciiTheme="minorHAnsi" w:hAnsiTheme="minorHAnsi" w:cstheme="minorHAnsi"/>
          <w:szCs w:val="24"/>
        </w:rPr>
        <w:tab/>
      </w:r>
      <w:r w:rsidR="00F74035">
        <w:rPr>
          <w:rFonts w:asciiTheme="minorHAnsi" w:hAnsiTheme="minorHAnsi" w:cstheme="minorHAnsi"/>
          <w:szCs w:val="24"/>
        </w:rPr>
        <w:tab/>
      </w:r>
      <w:r w:rsidR="00F74035">
        <w:rPr>
          <w:rFonts w:asciiTheme="minorHAnsi" w:hAnsiTheme="minorHAnsi" w:cstheme="minorHAnsi"/>
          <w:szCs w:val="24"/>
        </w:rPr>
        <w:tab/>
        <w:t>(</w:t>
      </w:r>
      <w:bookmarkStart w:id="0" w:name="_GoBack"/>
      <w:bookmarkEnd w:id="0"/>
      <w:r w:rsidR="00F74035" w:rsidRPr="00F74035">
        <w:rPr>
          <w:rFonts w:ascii="Arial" w:hAnsi="Arial" w:cs="Arial"/>
          <w:sz w:val="20"/>
        </w:rPr>
        <w:t xml:space="preserve">Standortkoordinatorin </w:t>
      </w:r>
      <w:r w:rsidR="00F74035" w:rsidRPr="00F74035">
        <w:rPr>
          <w:rFonts w:ascii="Arial" w:hAnsi="Arial" w:cs="Arial"/>
          <w:sz w:val="20"/>
        </w:rPr>
        <w:tab/>
      </w:r>
      <w:r w:rsidR="00F74035" w:rsidRPr="00F74035">
        <w:rPr>
          <w:rFonts w:ascii="Arial" w:hAnsi="Arial" w:cs="Arial"/>
          <w:sz w:val="20"/>
        </w:rPr>
        <w:tab/>
      </w:r>
      <w:r w:rsidR="00F74035" w:rsidRPr="00F74035">
        <w:rPr>
          <w:rFonts w:asciiTheme="minorHAnsi" w:hAnsiTheme="minorHAnsi" w:cstheme="minorHAnsi"/>
          <w:szCs w:val="24"/>
        </w:rPr>
        <w:t>(Vorsitzender des Förder</w:t>
      </w:r>
      <w:r w:rsidR="00F74035" w:rsidRPr="00F74035">
        <w:rPr>
          <w:rFonts w:ascii="Comic Sans MS" w:hAnsi="Comic Sans MS"/>
          <w:sz w:val="20"/>
        </w:rPr>
        <w:t>vereins)</w:t>
      </w:r>
    </w:p>
    <w:p w:rsidR="00F74035" w:rsidRPr="00F74035" w:rsidRDefault="00F74035" w:rsidP="00F74035">
      <w:pPr>
        <w:ind w:left="2127" w:firstLine="709"/>
        <w:rPr>
          <w:rFonts w:ascii="Arial" w:hAnsi="Arial" w:cs="Arial"/>
          <w:sz w:val="22"/>
        </w:rPr>
      </w:pPr>
      <w:r w:rsidRPr="00F74035">
        <w:rPr>
          <w:rFonts w:ascii="Arial" w:hAnsi="Arial" w:cs="Arial"/>
          <w:sz w:val="20"/>
        </w:rPr>
        <w:t>Stadt Weiterstadt</w:t>
      </w:r>
      <w:r>
        <w:rPr>
          <w:rFonts w:ascii="Arial" w:hAnsi="Arial" w:cs="Arial"/>
          <w:sz w:val="22"/>
        </w:rPr>
        <w:t>)</w:t>
      </w:r>
    </w:p>
    <w:p w:rsidR="005342D0" w:rsidRPr="005342D0" w:rsidRDefault="005342D0" w:rsidP="002C4608">
      <w:pPr>
        <w:rPr>
          <w:rFonts w:ascii="Comic Sans MS" w:hAnsi="Comic Sans MS"/>
          <w:sz w:val="20"/>
        </w:rPr>
      </w:pPr>
      <w:r w:rsidRPr="00435358">
        <w:rPr>
          <w:rFonts w:asciiTheme="minorHAnsi" w:hAnsiTheme="minorHAnsi" w:cstheme="minorHAnsi"/>
          <w:szCs w:val="24"/>
        </w:rPr>
        <w:tab/>
      </w:r>
      <w:r w:rsidRPr="00435358">
        <w:rPr>
          <w:rFonts w:asciiTheme="minorHAnsi" w:hAnsiTheme="minorHAnsi" w:cstheme="minorHAnsi"/>
          <w:szCs w:val="24"/>
        </w:rPr>
        <w:tab/>
      </w:r>
    </w:p>
    <w:sectPr w:rsidR="005342D0" w:rsidRPr="005342D0" w:rsidSect="00FA50D2">
      <w:headerReference w:type="default" r:id="rId7"/>
      <w:footerReference w:type="default" r:id="rId8"/>
      <w:pgSz w:w="11906" w:h="16838"/>
      <w:pgMar w:top="1135" w:right="1274" w:bottom="709" w:left="1417" w:header="708" w:footer="4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B67" w:rsidRDefault="00960B67">
      <w:r>
        <w:separator/>
      </w:r>
    </w:p>
  </w:endnote>
  <w:endnote w:type="continuationSeparator" w:id="0">
    <w:p w:rsidR="00960B67" w:rsidRDefault="0096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C6" w:rsidRPr="002630C6" w:rsidRDefault="002630C6" w:rsidP="002630C6">
    <w:pPr>
      <w:jc w:val="center"/>
      <w:rPr>
        <w:sz w:val="22"/>
      </w:rPr>
    </w:pPr>
    <w:r w:rsidRPr="00303D9A">
      <w:rPr>
        <w:sz w:val="22"/>
      </w:rPr>
      <w:t>Tel. 06150-51672</w:t>
    </w:r>
    <w:r>
      <w:rPr>
        <w:sz w:val="22"/>
      </w:rPr>
      <w:t xml:space="preserve">   </w:t>
    </w:r>
    <w:r w:rsidRPr="00303D9A">
      <w:rPr>
        <w:sz w:val="22"/>
      </w:rPr>
      <w:t>Fax 06150-590356</w:t>
    </w:r>
  </w:p>
  <w:p w:rsidR="002630C6" w:rsidRPr="002630C6" w:rsidRDefault="002630C6" w:rsidP="002630C6">
    <w:pPr>
      <w:jc w:val="center"/>
      <w:rPr>
        <w:sz w:val="20"/>
      </w:rPr>
    </w:pPr>
    <w:r w:rsidRPr="002630C6">
      <w:rPr>
        <w:sz w:val="20"/>
      </w:rPr>
      <w:t xml:space="preserve">Email: </w:t>
    </w:r>
    <w:hyperlink r:id="rId1" w:history="1">
      <w:r w:rsidRPr="002630C6">
        <w:rPr>
          <w:sz w:val="20"/>
        </w:rPr>
        <w:t>briefkasten@schloss-schule-graefenhausen.de</w:t>
      </w:r>
    </w:hyperlink>
    <w:r w:rsidRPr="002630C6">
      <w:rPr>
        <w:sz w:val="20"/>
      </w:rPr>
      <w:t xml:space="preserve">   Homepage: www.schloss-schule-graefenhausen.de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B67" w:rsidRDefault="00960B67">
      <w:r>
        <w:separator/>
      </w:r>
    </w:p>
  </w:footnote>
  <w:footnote w:type="continuationSeparator" w:id="0">
    <w:p w:rsidR="00960B67" w:rsidRDefault="00960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888" w:rsidRPr="00B2394D" w:rsidRDefault="00E03561" w:rsidP="00900498">
    <w:pPr>
      <w:pStyle w:val="berschrift1"/>
      <w:jc w:val="center"/>
      <w:rPr>
        <w:sz w:val="40"/>
        <w:szCs w:val="40"/>
      </w:rPr>
    </w:pPr>
    <w:r w:rsidRPr="007A237C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5528310</wp:posOffset>
              </wp:positionH>
              <wp:positionV relativeFrom="paragraph">
                <wp:posOffset>124460</wp:posOffset>
              </wp:positionV>
              <wp:extent cx="424815" cy="142875"/>
              <wp:effectExtent l="0" t="254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8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888" w:rsidRDefault="00A05888" w:rsidP="00900498">
                          <w:pPr>
                            <w:spacing w:line="480" w:lineRule="auto"/>
                            <w:jc w:val="right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35.3pt;margin-top:9.8pt;width:33.45pt;height:11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rJqtA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" filled="f" stroked="f">
              <v:textbox>
                <w:txbxContent>
                  <w:p w:rsidR="00A05888" w:rsidRDefault="00A05888" w:rsidP="00900498">
                    <w:pPr>
                      <w:spacing w:line="480" w:lineRule="auto"/>
                      <w:jc w:val="right"/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A05888" w:rsidRPr="00B2394D">
      <w:rPr>
        <w:sz w:val="40"/>
        <w:szCs w:val="40"/>
      </w:rPr>
      <w:t>Schloss-Schule-</w:t>
    </w:r>
    <w:proofErr w:type="spellStart"/>
    <w:r w:rsidR="00A05888" w:rsidRPr="00B2394D">
      <w:rPr>
        <w:sz w:val="40"/>
        <w:szCs w:val="40"/>
      </w:rPr>
      <w:t>Gräfenhausen</w:t>
    </w:r>
    <w:proofErr w:type="spellEnd"/>
  </w:p>
  <w:p w:rsidR="00A05888" w:rsidRPr="00D37666" w:rsidRDefault="00A05888" w:rsidP="00900498">
    <w:pPr>
      <w:jc w:val="center"/>
    </w:pPr>
    <w:r w:rsidRPr="00303D9A">
      <w:rPr>
        <w:sz w:val="22"/>
      </w:rPr>
      <w:t>Grundschule des Landkreises Darmstadt-Dieburg</w:t>
    </w:r>
  </w:p>
  <w:p w:rsidR="0062760D" w:rsidRPr="00E93F58" w:rsidRDefault="00F743EB" w:rsidP="00900498">
    <w:pPr>
      <w:rPr>
        <w:sz w:val="20"/>
      </w:rPr>
    </w:pPr>
    <w:r w:rsidRPr="00E93F58">
      <w:rPr>
        <w:noProof/>
        <w:sz w:val="20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4304030</wp:posOffset>
              </wp:positionH>
              <wp:positionV relativeFrom="paragraph">
                <wp:posOffset>138591</wp:posOffset>
              </wp:positionV>
              <wp:extent cx="1213485" cy="340995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21590496">
                        <a:off x="0" y="0"/>
                        <a:ext cx="1213485" cy="34099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03561" w:rsidRPr="0062760D" w:rsidRDefault="00E03561" w:rsidP="00E03561">
                          <w:pPr>
                            <w:pStyle w:val="StandardWeb"/>
                            <w:spacing w:before="0" w:beforeAutospacing="0" w:after="0" w:afterAutospacing="0"/>
                            <w:jc w:val="distribute"/>
                          </w:pPr>
                          <w:r w:rsidRPr="0062760D">
                            <w:rPr>
                              <w:rFonts w:ascii="Arial Narrow" w:hAnsi="Arial Narrow"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FÖRDERVEREIN</w:t>
                          </w:r>
                        </w:p>
                      </w:txbxContent>
                    </wps:txbx>
                    <wps:bodyPr wrap="square" numCol="1" fromWordArt="1">
                      <a:prstTxWarp prst="textTriangle">
                        <a:avLst>
                          <a:gd name="adj" fmla="val 54752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2" o:spid="_x0000_s1027" type="#_x0000_t202" style="position:absolute;margin-left:338.9pt;margin-top:10.9pt;width:95.55pt;height:26.85pt;rotation:-10381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" filled="f" stroked="f">
              <o:lock v:ext="edit" shapetype="t"/>
              <v:textbox>
                <w:txbxContent>
                  <w:p w:rsidR="00E03561" w:rsidRPr="0062760D" w:rsidRDefault="00E03561" w:rsidP="00E03561">
                    <w:pPr>
                      <w:pStyle w:val="StandardWeb"/>
                      <w:spacing w:before="0" w:beforeAutospacing="0" w:after="0" w:afterAutospacing="0"/>
                      <w:jc w:val="distribute"/>
                    </w:pPr>
                    <w:r w:rsidRPr="0062760D">
                      <w:rPr>
                        <w:rFonts w:ascii="Arial Narrow" w:hAnsi="Arial Narrow"/>
                        <w:color w:val="00000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FÖRDERVEREIN</w:t>
                    </w:r>
                  </w:p>
                </w:txbxContent>
              </v:textbox>
            </v:shape>
          </w:pict>
        </mc:Fallback>
      </mc:AlternateContent>
    </w:r>
  </w:p>
  <w:p w:rsidR="00A05888" w:rsidRPr="00E93F58" w:rsidRDefault="00E93F58" w:rsidP="00900498">
    <w:pPr>
      <w:rPr>
        <w:sz w:val="20"/>
      </w:rPr>
    </w:pPr>
    <w:r w:rsidRPr="00E93F58">
      <w:rPr>
        <w:noProof/>
        <w:sz w:val="20"/>
        <w:lang w:eastAsia="de-DE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2443480</wp:posOffset>
          </wp:positionH>
          <wp:positionV relativeFrom="paragraph">
            <wp:posOffset>33181</wp:posOffset>
          </wp:positionV>
          <wp:extent cx="867410" cy="848360"/>
          <wp:effectExtent l="0" t="0" r="8890" b="8890"/>
          <wp:wrapNone/>
          <wp:docPr id="2" name="Bild 1" descr="Logo_schloss-schule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chloss-schule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4608" w:rsidRPr="0062760D" w:rsidRDefault="0062760D" w:rsidP="002C4608">
    <w:pPr>
      <w:ind w:left="708" w:hanging="424"/>
      <w:jc w:val="right"/>
      <w:rPr>
        <w:sz w:val="20"/>
      </w:rPr>
    </w:pPr>
    <w:r w:rsidRPr="0062760D">
      <w:rPr>
        <w:noProof/>
        <w:sz w:val="20"/>
        <w:lang w:eastAsia="de-DE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43976</wp:posOffset>
          </wp:positionV>
          <wp:extent cx="1837690" cy="436245"/>
          <wp:effectExtent l="0" t="0" r="0" b="1905"/>
          <wp:wrapNone/>
          <wp:docPr id="4" name="Grafik 0" descr="Weiterstadt_Wortbildmark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Weiterstadt_Wortbildmarke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69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5888" w:rsidRPr="00AE303D" w:rsidRDefault="00A05888" w:rsidP="00AE303D">
    <w:pPr>
      <w:ind w:left="1701" w:firstLine="5245"/>
      <w:rPr>
        <w:szCs w:val="24"/>
      </w:rPr>
    </w:pPr>
    <w:r w:rsidRPr="00AE303D">
      <w:rPr>
        <w:szCs w:val="24"/>
      </w:rPr>
      <w:t>Schloss-Schule</w:t>
    </w:r>
  </w:p>
  <w:p w:rsidR="00A05888" w:rsidRPr="00AE303D" w:rsidRDefault="00E93F58" w:rsidP="00E93F58">
    <w:pPr>
      <w:tabs>
        <w:tab w:val="left" w:pos="6237"/>
      </w:tabs>
      <w:ind w:firstLine="709"/>
      <w:jc w:val="center"/>
      <w:rPr>
        <w:color w:val="000000"/>
        <w:sz w:val="20"/>
      </w:rPr>
    </w:pPr>
    <w:r>
      <w:rPr>
        <w:b/>
        <w:color w:val="000000"/>
        <w:sz w:val="20"/>
      </w:rPr>
      <w:tab/>
    </w:r>
    <w:r w:rsidR="00A05888" w:rsidRPr="00AE303D">
      <w:rPr>
        <w:b/>
        <w:color w:val="000000"/>
        <w:sz w:val="20"/>
      </w:rPr>
      <w:t>______</w:t>
    </w:r>
    <w:proofErr w:type="spellStart"/>
    <w:r w:rsidR="00A05888" w:rsidRPr="00AE303D">
      <w:rPr>
        <w:color w:val="000000"/>
        <w:sz w:val="20"/>
      </w:rPr>
      <w:t>Gräfenhause</w:t>
    </w:r>
    <w:r w:rsidR="00A05888" w:rsidRPr="00AE303D">
      <w:rPr>
        <w:color w:val="000000"/>
        <w:spacing w:val="-20"/>
        <w:sz w:val="20"/>
      </w:rPr>
      <w:t>n</w:t>
    </w:r>
    <w:proofErr w:type="spellEnd"/>
    <w:r w:rsidR="00A05888" w:rsidRPr="00AE303D">
      <w:rPr>
        <w:color w:val="000000"/>
        <w:spacing w:val="-20"/>
        <w:sz w:val="20"/>
      </w:rPr>
      <w:t xml:space="preserve"> </w:t>
    </w:r>
    <w:r w:rsidR="00AE303D">
      <w:rPr>
        <w:color w:val="000000"/>
        <w:spacing w:val="-20"/>
        <w:sz w:val="20"/>
      </w:rPr>
      <w:t xml:space="preserve"> </w:t>
    </w:r>
    <w:r w:rsidR="00A05888" w:rsidRPr="00AE303D">
      <w:rPr>
        <w:color w:val="000000"/>
        <w:sz w:val="16"/>
        <w:szCs w:val="16"/>
      </w:rPr>
      <w:t>e.V.</w:t>
    </w:r>
    <w:r w:rsidR="00AE303D">
      <w:rPr>
        <w:color w:val="000000"/>
        <w:sz w:val="20"/>
      </w:rPr>
      <w:t>______</w:t>
    </w:r>
  </w:p>
  <w:p w:rsidR="002C4608" w:rsidRDefault="002C4608" w:rsidP="00E93F58">
    <w:pPr>
      <w:tabs>
        <w:tab w:val="left" w:pos="5103"/>
        <w:tab w:val="right" w:pos="9072"/>
      </w:tabs>
      <w:spacing w:line="480" w:lineRule="auto"/>
      <w:jc w:val="center"/>
      <w:rPr>
        <w:color w:val="000000"/>
        <w:sz w:val="18"/>
      </w:rPr>
    </w:pPr>
  </w:p>
  <w:p w:rsidR="00E93F58" w:rsidRDefault="00E93F58" w:rsidP="00F743EB">
    <w:pPr>
      <w:tabs>
        <w:tab w:val="left" w:pos="5103"/>
        <w:tab w:val="right" w:pos="9072"/>
      </w:tabs>
      <w:spacing w:line="276" w:lineRule="auto"/>
      <w:jc w:val="center"/>
      <w:rPr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C3016"/>
    <w:multiLevelType w:val="hybridMultilevel"/>
    <w:tmpl w:val="04F8D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E658F"/>
    <w:multiLevelType w:val="hybridMultilevel"/>
    <w:tmpl w:val="A2F65B62"/>
    <w:lvl w:ilvl="0" w:tplc="8A2410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B1381"/>
    <w:multiLevelType w:val="hybridMultilevel"/>
    <w:tmpl w:val="EADA4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C0"/>
    <w:rsid w:val="00003CA2"/>
    <w:rsid w:val="00011EB7"/>
    <w:rsid w:val="000206F1"/>
    <w:rsid w:val="00033694"/>
    <w:rsid w:val="00034B8A"/>
    <w:rsid w:val="000D4EA9"/>
    <w:rsid w:val="001352C0"/>
    <w:rsid w:val="00190F1F"/>
    <w:rsid w:val="001E3E25"/>
    <w:rsid w:val="00212552"/>
    <w:rsid w:val="00232F7D"/>
    <w:rsid w:val="002630C6"/>
    <w:rsid w:val="00277C5B"/>
    <w:rsid w:val="00284A21"/>
    <w:rsid w:val="002B0059"/>
    <w:rsid w:val="002C4608"/>
    <w:rsid w:val="002D560C"/>
    <w:rsid w:val="002E0063"/>
    <w:rsid w:val="00384FB9"/>
    <w:rsid w:val="003C6F58"/>
    <w:rsid w:val="00430752"/>
    <w:rsid w:val="00435358"/>
    <w:rsid w:val="00475468"/>
    <w:rsid w:val="0048771D"/>
    <w:rsid w:val="004C13A0"/>
    <w:rsid w:val="004C422C"/>
    <w:rsid w:val="004F52E3"/>
    <w:rsid w:val="005342D0"/>
    <w:rsid w:val="00556F06"/>
    <w:rsid w:val="00581E1A"/>
    <w:rsid w:val="005C40FD"/>
    <w:rsid w:val="0062760D"/>
    <w:rsid w:val="006F65A3"/>
    <w:rsid w:val="00706764"/>
    <w:rsid w:val="00712E84"/>
    <w:rsid w:val="0073208A"/>
    <w:rsid w:val="00794517"/>
    <w:rsid w:val="007A0F81"/>
    <w:rsid w:val="007A237C"/>
    <w:rsid w:val="007D07D7"/>
    <w:rsid w:val="007F3EC0"/>
    <w:rsid w:val="00846294"/>
    <w:rsid w:val="00871AA1"/>
    <w:rsid w:val="00900498"/>
    <w:rsid w:val="00954CCE"/>
    <w:rsid w:val="00960B67"/>
    <w:rsid w:val="00990785"/>
    <w:rsid w:val="009A01E1"/>
    <w:rsid w:val="009D1FB2"/>
    <w:rsid w:val="009D43DC"/>
    <w:rsid w:val="00A05888"/>
    <w:rsid w:val="00A3405A"/>
    <w:rsid w:val="00A53CC8"/>
    <w:rsid w:val="00A668E3"/>
    <w:rsid w:val="00A83E9E"/>
    <w:rsid w:val="00AE0164"/>
    <w:rsid w:val="00AE303D"/>
    <w:rsid w:val="00AF5685"/>
    <w:rsid w:val="00B2394D"/>
    <w:rsid w:val="00B27B01"/>
    <w:rsid w:val="00B30FCE"/>
    <w:rsid w:val="00B52D95"/>
    <w:rsid w:val="00C26C34"/>
    <w:rsid w:val="00C44EEC"/>
    <w:rsid w:val="00C711CA"/>
    <w:rsid w:val="00CE1D82"/>
    <w:rsid w:val="00CE673F"/>
    <w:rsid w:val="00D723ED"/>
    <w:rsid w:val="00DE1C07"/>
    <w:rsid w:val="00E03561"/>
    <w:rsid w:val="00E50CFC"/>
    <w:rsid w:val="00E93F58"/>
    <w:rsid w:val="00F112EC"/>
    <w:rsid w:val="00F6067E"/>
    <w:rsid w:val="00F63A03"/>
    <w:rsid w:val="00F74035"/>
    <w:rsid w:val="00F743EB"/>
    <w:rsid w:val="00FA50D2"/>
    <w:rsid w:val="00FC2F85"/>
    <w:rsid w:val="00FD1E31"/>
    <w:rsid w:val="00FE0E76"/>
    <w:rsid w:val="00FE3E13"/>
    <w:rsid w:val="00FF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77DE4D2"/>
  <w15:chartTrackingRefBased/>
  <w15:docId w15:val="{DE19759A-2231-443F-B8C0-D857881A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eastAsia="en-US"/>
    </w:rPr>
  </w:style>
  <w:style w:type="paragraph" w:styleId="berschrift1">
    <w:name w:val="heading 1"/>
    <w:basedOn w:val="Standard"/>
    <w:next w:val="Standard"/>
    <w:qFormat/>
    <w:rsid w:val="00581E1A"/>
    <w:pPr>
      <w:keepNext/>
      <w:outlineLvl w:val="0"/>
    </w:pPr>
    <w:rPr>
      <w:b/>
      <w:bCs/>
      <w:i/>
      <w:iCs/>
      <w:sz w:val="38"/>
      <w:szCs w:val="24"/>
      <w:lang w:eastAsia="de-DE"/>
    </w:rPr>
  </w:style>
  <w:style w:type="paragraph" w:styleId="berschrift4">
    <w:name w:val="heading 4"/>
    <w:basedOn w:val="Standard"/>
    <w:next w:val="Standard"/>
    <w:qFormat/>
    <w:rsid w:val="00581E1A"/>
    <w:pPr>
      <w:keepNext/>
      <w:spacing w:before="240" w:after="60"/>
      <w:outlineLvl w:val="3"/>
    </w:pPr>
    <w:rPr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F112EC"/>
    <w:rPr>
      <w:sz w:val="20"/>
    </w:rPr>
  </w:style>
  <w:style w:type="character" w:styleId="Funotenzeichen">
    <w:name w:val="footnote reference"/>
    <w:basedOn w:val="Absatz-Standardschriftart"/>
    <w:semiHidden/>
    <w:rsid w:val="00F112EC"/>
    <w:rPr>
      <w:vertAlign w:val="superscript"/>
    </w:rPr>
  </w:style>
  <w:style w:type="character" w:styleId="Hyperlink">
    <w:name w:val="Hyperlink"/>
    <w:basedOn w:val="Absatz-Standardschriftart"/>
    <w:rsid w:val="00581E1A"/>
    <w:rPr>
      <w:color w:val="0000FF"/>
      <w:u w:val="single"/>
    </w:rPr>
  </w:style>
  <w:style w:type="paragraph" w:styleId="Sprechblasentext">
    <w:name w:val="Balloon Text"/>
    <w:basedOn w:val="Standard"/>
    <w:semiHidden/>
    <w:rsid w:val="00CE1D82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E03561"/>
    <w:pPr>
      <w:spacing w:before="100" w:beforeAutospacing="1" w:after="100" w:afterAutospacing="1"/>
    </w:pPr>
    <w:rPr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90F1F"/>
    <w:pPr>
      <w:ind w:left="720"/>
      <w:contextualSpacing/>
    </w:pPr>
    <w:rPr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iefkasten@schloss-schule-graefenhausen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Stundenabrechnung</vt:lpstr>
    </vt:vector>
  </TitlesOfParts>
  <Company>獫票楧栮捯洀鉭曮㞱Û뜰⠲쎔딁烊皭〼፥ᙼ䕸忤઱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Stundenabrechnung</dc:title>
  <dc:subject/>
  <dc:creator>乩歫椠䱡畳椀㸲㻸ꔿ㌋䬮ꍰ䞮誀圇짗꾬钒붤鏊꣊㥊揤鞁</dc:creator>
  <cp:keywords/>
  <cp:lastModifiedBy>Otte, Petra</cp:lastModifiedBy>
  <cp:revision>8</cp:revision>
  <cp:lastPrinted>2020-11-02T08:09:00Z</cp:lastPrinted>
  <dcterms:created xsi:type="dcterms:W3CDTF">2020-11-02T08:30:00Z</dcterms:created>
  <dcterms:modified xsi:type="dcterms:W3CDTF">2020-11-03T09:36:00Z</dcterms:modified>
</cp:coreProperties>
</file>